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011"/>
        <w:gridCol w:w="1764"/>
        <w:gridCol w:w="2647"/>
        <w:gridCol w:w="2164"/>
        <w:gridCol w:w="1487"/>
        <w:gridCol w:w="1314"/>
      </w:tblGrid>
      <w:tr w:rsidR="003274E3" w:rsidRPr="00BA2359" w:rsidTr="003E7E4E">
        <w:trPr>
          <w:trHeight w:val="1169"/>
          <w:tblHeader/>
          <w:jc w:val="center"/>
        </w:trPr>
        <w:tc>
          <w:tcPr>
            <w:tcW w:w="1704" w:type="dxa"/>
            <w:shd w:val="clear" w:color="000000" w:fill="4BACC6"/>
            <w:vAlign w:val="center"/>
            <w:hideMark/>
          </w:tcPr>
          <w:p w:rsidR="003274E3" w:rsidRPr="003E7E4E" w:rsidRDefault="003274E3" w:rsidP="00EE1373">
            <w:pPr>
              <w:spacing w:after="0"/>
              <w:rPr>
                <w:b/>
                <w:bCs/>
                <w:sz w:val="24"/>
                <w:szCs w:val="24"/>
              </w:rPr>
            </w:pPr>
            <w:r w:rsidRPr="003E7E4E">
              <w:rPr>
                <w:b/>
                <w:bCs/>
                <w:sz w:val="24"/>
                <w:szCs w:val="24"/>
              </w:rPr>
              <w:t>Dissemination Goal(s)</w:t>
            </w:r>
          </w:p>
        </w:tc>
        <w:tc>
          <w:tcPr>
            <w:tcW w:w="2011" w:type="dxa"/>
            <w:shd w:val="clear" w:color="000000" w:fill="4BACC6"/>
            <w:vAlign w:val="center"/>
          </w:tcPr>
          <w:p w:rsidR="003274E3" w:rsidRPr="003E7E4E" w:rsidRDefault="003274E3" w:rsidP="00EE1373">
            <w:pPr>
              <w:spacing w:after="0"/>
              <w:rPr>
                <w:b/>
                <w:bCs/>
                <w:sz w:val="24"/>
                <w:szCs w:val="24"/>
              </w:rPr>
            </w:pPr>
            <w:r w:rsidRPr="003E7E4E">
              <w:rPr>
                <w:b/>
                <w:bCs/>
                <w:sz w:val="24"/>
                <w:szCs w:val="24"/>
              </w:rPr>
              <w:t>Product and Activity       Description</w:t>
            </w:r>
          </w:p>
        </w:tc>
        <w:tc>
          <w:tcPr>
            <w:tcW w:w="1764" w:type="dxa"/>
            <w:shd w:val="clear" w:color="000000" w:fill="4BACC6"/>
            <w:vAlign w:val="center"/>
          </w:tcPr>
          <w:p w:rsidR="003274E3" w:rsidRPr="003E7E4E" w:rsidRDefault="003274E3" w:rsidP="00970A16">
            <w:pPr>
              <w:spacing w:after="0"/>
              <w:rPr>
                <w:b/>
                <w:bCs/>
                <w:sz w:val="24"/>
                <w:szCs w:val="24"/>
              </w:rPr>
            </w:pPr>
            <w:r w:rsidRPr="003E7E4E">
              <w:rPr>
                <w:b/>
                <w:bCs/>
                <w:sz w:val="24"/>
                <w:szCs w:val="24"/>
              </w:rPr>
              <w:t>Target Audience(s)</w:t>
            </w:r>
          </w:p>
        </w:tc>
        <w:tc>
          <w:tcPr>
            <w:tcW w:w="2647" w:type="dxa"/>
            <w:shd w:val="clear" w:color="000000" w:fill="4BACC6"/>
            <w:vAlign w:val="center"/>
          </w:tcPr>
          <w:p w:rsidR="003274E3" w:rsidRPr="003E7E4E" w:rsidRDefault="003274E3" w:rsidP="00970A16">
            <w:pPr>
              <w:spacing w:after="0"/>
              <w:rPr>
                <w:b/>
                <w:bCs/>
                <w:sz w:val="24"/>
                <w:szCs w:val="24"/>
              </w:rPr>
            </w:pPr>
            <w:r w:rsidRPr="003E7E4E">
              <w:rPr>
                <w:b/>
                <w:bCs/>
                <w:sz w:val="24"/>
                <w:szCs w:val="24"/>
              </w:rPr>
              <w:t>Distribution Outlet(s) (email list, media, website, etc.)</w:t>
            </w:r>
          </w:p>
        </w:tc>
        <w:tc>
          <w:tcPr>
            <w:tcW w:w="2164" w:type="dxa"/>
            <w:shd w:val="clear" w:color="000000" w:fill="4BACC6"/>
            <w:vAlign w:val="center"/>
            <w:hideMark/>
          </w:tcPr>
          <w:p w:rsidR="003274E3" w:rsidRPr="003E7E4E" w:rsidRDefault="003274E3" w:rsidP="00970A16">
            <w:pPr>
              <w:spacing w:after="0"/>
              <w:rPr>
                <w:b/>
                <w:bCs/>
                <w:sz w:val="24"/>
                <w:szCs w:val="24"/>
              </w:rPr>
            </w:pPr>
            <w:r w:rsidRPr="003E7E4E">
              <w:rPr>
                <w:b/>
                <w:bCs/>
                <w:sz w:val="24"/>
                <w:szCs w:val="24"/>
              </w:rPr>
              <w:t>Person responsible for distributing to each outlet</w:t>
            </w:r>
          </w:p>
        </w:tc>
        <w:tc>
          <w:tcPr>
            <w:tcW w:w="1487" w:type="dxa"/>
            <w:shd w:val="clear" w:color="000000" w:fill="4BACC6"/>
          </w:tcPr>
          <w:p w:rsidR="003274E3" w:rsidRPr="003E7E4E" w:rsidRDefault="003274E3" w:rsidP="00970A16">
            <w:pPr>
              <w:spacing w:after="0"/>
              <w:rPr>
                <w:b/>
                <w:bCs/>
                <w:sz w:val="24"/>
                <w:szCs w:val="24"/>
              </w:rPr>
            </w:pPr>
          </w:p>
          <w:p w:rsidR="003274E3" w:rsidRPr="003E7E4E" w:rsidRDefault="003274E3" w:rsidP="00970A16">
            <w:pPr>
              <w:spacing w:after="0"/>
              <w:rPr>
                <w:b/>
                <w:bCs/>
                <w:sz w:val="24"/>
                <w:szCs w:val="24"/>
              </w:rPr>
            </w:pPr>
            <w:r w:rsidRPr="003E7E4E">
              <w:rPr>
                <w:b/>
                <w:bCs/>
                <w:sz w:val="24"/>
                <w:szCs w:val="24"/>
              </w:rPr>
              <w:t>Date Distributed</w:t>
            </w:r>
          </w:p>
        </w:tc>
        <w:tc>
          <w:tcPr>
            <w:tcW w:w="1314" w:type="dxa"/>
            <w:shd w:val="clear" w:color="000000" w:fill="4BACC6"/>
          </w:tcPr>
          <w:p w:rsidR="003274E3" w:rsidRPr="003E7E4E" w:rsidRDefault="003274E3" w:rsidP="00970A16">
            <w:pPr>
              <w:spacing w:after="0"/>
              <w:rPr>
                <w:b/>
                <w:bCs/>
                <w:sz w:val="24"/>
                <w:szCs w:val="24"/>
              </w:rPr>
            </w:pPr>
            <w:r w:rsidRPr="003E7E4E">
              <w:rPr>
                <w:b/>
                <w:bCs/>
                <w:sz w:val="24"/>
                <w:szCs w:val="24"/>
              </w:rPr>
              <w:t>Number of Individuals Reached (if known)</w:t>
            </w:r>
          </w:p>
        </w:tc>
      </w:tr>
      <w:tr w:rsidR="003274E3" w:rsidRPr="00C462A5" w:rsidTr="00CF61B1">
        <w:trPr>
          <w:trHeight w:val="264"/>
          <w:jc w:val="center"/>
        </w:trPr>
        <w:tc>
          <w:tcPr>
            <w:tcW w:w="1704" w:type="dxa"/>
            <w:vMerge w:val="restart"/>
            <w:shd w:val="clear" w:color="auto" w:fill="auto"/>
            <w:vAlign w:val="center"/>
          </w:tcPr>
          <w:p w:rsidR="003274E3" w:rsidRPr="003E7E4E" w:rsidRDefault="003274E3" w:rsidP="00970A16">
            <w:pPr>
              <w:pStyle w:val="CommentText"/>
              <w:spacing w:after="0"/>
              <w:rPr>
                <w:sz w:val="24"/>
                <w:szCs w:val="24"/>
              </w:rPr>
            </w:pPr>
          </w:p>
        </w:tc>
        <w:tc>
          <w:tcPr>
            <w:tcW w:w="2011" w:type="dxa"/>
            <w:vMerge w:val="restart"/>
            <w:vAlign w:val="center"/>
          </w:tcPr>
          <w:p w:rsidR="003274E3" w:rsidRPr="003E7E4E" w:rsidRDefault="003274E3" w:rsidP="00970A16">
            <w:pPr>
              <w:spacing w:after="0"/>
              <w:rPr>
                <w:sz w:val="24"/>
                <w:szCs w:val="24"/>
              </w:rPr>
            </w:pPr>
          </w:p>
        </w:tc>
        <w:tc>
          <w:tcPr>
            <w:tcW w:w="1764" w:type="dxa"/>
            <w:vMerge w:val="restart"/>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val="restart"/>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restart"/>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val="restart"/>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b/>
                <w:sz w:val="24"/>
                <w:szCs w:val="24"/>
              </w:rPr>
            </w:pPr>
          </w:p>
        </w:tc>
        <w:tc>
          <w:tcPr>
            <w:tcW w:w="1764" w:type="dxa"/>
            <w:vMerge w:val="restart"/>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r w:rsidR="003274E3" w:rsidRPr="00C462A5" w:rsidTr="00CF61B1">
        <w:trPr>
          <w:trHeight w:val="264"/>
          <w:jc w:val="center"/>
        </w:trPr>
        <w:tc>
          <w:tcPr>
            <w:tcW w:w="1704" w:type="dxa"/>
            <w:vMerge/>
            <w:shd w:val="clear" w:color="auto" w:fill="auto"/>
            <w:vAlign w:val="center"/>
          </w:tcPr>
          <w:p w:rsidR="003274E3" w:rsidRPr="003E7E4E" w:rsidRDefault="003274E3" w:rsidP="00970A16">
            <w:pPr>
              <w:spacing w:after="0" w:line="240" w:lineRule="auto"/>
              <w:rPr>
                <w:sz w:val="24"/>
                <w:szCs w:val="24"/>
              </w:rPr>
            </w:pPr>
          </w:p>
        </w:tc>
        <w:tc>
          <w:tcPr>
            <w:tcW w:w="2011" w:type="dxa"/>
            <w:vMerge/>
            <w:vAlign w:val="center"/>
          </w:tcPr>
          <w:p w:rsidR="003274E3" w:rsidRPr="003E7E4E" w:rsidRDefault="003274E3" w:rsidP="00970A16">
            <w:pPr>
              <w:spacing w:after="0"/>
              <w:rPr>
                <w:sz w:val="24"/>
                <w:szCs w:val="24"/>
              </w:rPr>
            </w:pPr>
          </w:p>
        </w:tc>
        <w:tc>
          <w:tcPr>
            <w:tcW w:w="1764" w:type="dxa"/>
            <w:vMerge/>
            <w:vAlign w:val="center"/>
          </w:tcPr>
          <w:p w:rsidR="003274E3" w:rsidRPr="003E7E4E" w:rsidRDefault="003274E3" w:rsidP="00970A16">
            <w:pPr>
              <w:spacing w:after="0"/>
              <w:rPr>
                <w:sz w:val="24"/>
                <w:szCs w:val="24"/>
              </w:rPr>
            </w:pPr>
          </w:p>
        </w:tc>
        <w:tc>
          <w:tcPr>
            <w:tcW w:w="2647" w:type="dxa"/>
            <w:vAlign w:val="center"/>
          </w:tcPr>
          <w:p w:rsidR="003274E3" w:rsidRPr="003E7E4E" w:rsidRDefault="003274E3" w:rsidP="00970A16">
            <w:pPr>
              <w:spacing w:after="0"/>
              <w:rPr>
                <w:sz w:val="24"/>
                <w:szCs w:val="24"/>
              </w:rPr>
            </w:pPr>
          </w:p>
        </w:tc>
        <w:tc>
          <w:tcPr>
            <w:tcW w:w="2164" w:type="dxa"/>
            <w:shd w:val="clear" w:color="auto" w:fill="auto"/>
            <w:vAlign w:val="center"/>
          </w:tcPr>
          <w:p w:rsidR="003274E3" w:rsidRPr="003E7E4E" w:rsidRDefault="003274E3" w:rsidP="00970A16">
            <w:pPr>
              <w:spacing w:after="0"/>
              <w:rPr>
                <w:sz w:val="24"/>
                <w:szCs w:val="24"/>
              </w:rPr>
            </w:pPr>
          </w:p>
        </w:tc>
        <w:tc>
          <w:tcPr>
            <w:tcW w:w="1487" w:type="dxa"/>
          </w:tcPr>
          <w:p w:rsidR="003274E3" w:rsidRPr="003E7E4E" w:rsidRDefault="003274E3" w:rsidP="00970A16">
            <w:pPr>
              <w:spacing w:after="0"/>
              <w:rPr>
                <w:sz w:val="24"/>
                <w:szCs w:val="24"/>
              </w:rPr>
            </w:pPr>
          </w:p>
        </w:tc>
        <w:tc>
          <w:tcPr>
            <w:tcW w:w="1314" w:type="dxa"/>
          </w:tcPr>
          <w:p w:rsidR="003274E3" w:rsidRPr="003E7E4E" w:rsidRDefault="003274E3" w:rsidP="00970A16">
            <w:pPr>
              <w:spacing w:after="0"/>
              <w:rPr>
                <w:sz w:val="24"/>
                <w:szCs w:val="24"/>
              </w:rPr>
            </w:pPr>
          </w:p>
        </w:tc>
      </w:tr>
    </w:tbl>
    <w:p w:rsidR="003274E3" w:rsidRPr="003274E3" w:rsidRDefault="003274E3">
      <w:pPr>
        <w:rPr>
          <w:b/>
        </w:rPr>
      </w:pPr>
      <w:r w:rsidRPr="003274E3">
        <w:rPr>
          <w:b/>
        </w:rPr>
        <w:t>Key</w:t>
      </w:r>
      <w:r w:rsidR="003E7E4E">
        <w:rPr>
          <w:b/>
        </w:rPr>
        <w:t xml:space="preserve"> for QIC-AG Site Dissemination Tracking Form</w:t>
      </w:r>
      <w:r w:rsidRPr="003274E3">
        <w:rPr>
          <w:b/>
        </w:rPr>
        <w:t>:</w:t>
      </w:r>
    </w:p>
    <w:p w:rsidR="003274E3" w:rsidRDefault="003274E3">
      <w:r w:rsidRPr="003274E3">
        <w:rPr>
          <w:u w:val="single"/>
        </w:rPr>
        <w:t>Dissemination Goal</w:t>
      </w:r>
      <w:r>
        <w:t>: which site-based dissemination goal did this activity address?</w:t>
      </w:r>
    </w:p>
    <w:p w:rsidR="003274E3" w:rsidRDefault="003274E3">
      <w:r w:rsidRPr="003274E3">
        <w:rPr>
          <w:u w:val="single"/>
        </w:rPr>
        <w:t>Product Activity and Description</w:t>
      </w:r>
      <w:r>
        <w:t>: Name of the Activity (publication title, workshop title, and/or description of the dissemination product you delivered</w:t>
      </w:r>
      <w:r w:rsidR="00CF61B1">
        <w:t>)</w:t>
      </w:r>
    </w:p>
    <w:p w:rsidR="00703CE1" w:rsidRDefault="003274E3">
      <w:pPr>
        <w:sectPr w:rsidR="00703CE1" w:rsidSect="00EE1373">
          <w:headerReference w:type="default" r:id="rId7"/>
          <w:footerReference w:type="default" r:id="rId8"/>
          <w:pgSz w:w="15840" w:h="12240" w:orient="landscape"/>
          <w:pgMar w:top="1440" w:right="1440" w:bottom="1440" w:left="1440" w:header="720" w:footer="720" w:gutter="0"/>
          <w:cols w:space="720"/>
          <w:docGrid w:linePitch="360"/>
        </w:sectPr>
      </w:pPr>
      <w:r w:rsidRPr="003274E3">
        <w:rPr>
          <w:u w:val="single"/>
        </w:rPr>
        <w:t>Target Audience(s)</w:t>
      </w:r>
      <w:r>
        <w:t>: the main group or groups you intended to reach with your dissemination activity</w:t>
      </w:r>
    </w:p>
    <w:p w:rsidR="003274E3" w:rsidRDefault="003274E3"/>
    <w:p w:rsidR="003274E3" w:rsidRDefault="003274E3">
      <w:r w:rsidRPr="003274E3">
        <w:rPr>
          <w:u w:val="single"/>
        </w:rPr>
        <w:t>Distribution Outlet(s)</w:t>
      </w:r>
      <w:r>
        <w:t>: the way you will disseminate your product (listserv, conference workshop, meeting presentation, etc.)</w:t>
      </w:r>
    </w:p>
    <w:p w:rsidR="003274E3" w:rsidRDefault="003274E3">
      <w:r>
        <w:rPr>
          <w:u w:val="single"/>
        </w:rPr>
        <w:t>Person Responsible:</w:t>
      </w:r>
      <w:r>
        <w:t xml:space="preserve"> who will lead the </w:t>
      </w:r>
      <w:r w:rsidR="00CF61B1">
        <w:t>activity?</w:t>
      </w:r>
    </w:p>
    <w:p w:rsidR="003274E3" w:rsidRDefault="003274E3">
      <w:r w:rsidRPr="00CF61B1">
        <w:rPr>
          <w:u w:val="single"/>
        </w:rPr>
        <w:t>Date Distributed</w:t>
      </w:r>
      <w:r>
        <w:t>: the date you completed the dissemination activity</w:t>
      </w:r>
    </w:p>
    <w:p w:rsidR="003274E3" w:rsidRDefault="003274E3">
      <w:r w:rsidRPr="00CF61B1">
        <w:rPr>
          <w:u w:val="single"/>
        </w:rPr>
        <w:t>Number of Individuals Reached</w:t>
      </w:r>
      <w:r>
        <w:t xml:space="preserve"> (if </w:t>
      </w:r>
      <w:r w:rsidR="00CF61B1">
        <w:t>known</w:t>
      </w:r>
      <w:r>
        <w:t xml:space="preserve">): </w:t>
      </w:r>
      <w:r w:rsidR="003E7E4E">
        <w:t>how many people received an email, attended a workshop, attended a meeting where you gave a presentation, etc.</w:t>
      </w:r>
    </w:p>
    <w:p w:rsidR="003E7E4E" w:rsidRPr="003E7E4E" w:rsidRDefault="003E7E4E">
      <w:pPr>
        <w:rPr>
          <w:b/>
        </w:rPr>
      </w:pPr>
      <w:bookmarkStart w:id="0" w:name="_GoBack"/>
      <w:bookmarkEnd w:id="0"/>
    </w:p>
    <w:sectPr w:rsidR="003E7E4E" w:rsidRPr="003E7E4E" w:rsidSect="00EE1373">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879" w:rsidRDefault="00B23879" w:rsidP="00B2131C">
      <w:pPr>
        <w:spacing w:after="0" w:line="240" w:lineRule="auto"/>
      </w:pPr>
      <w:r>
        <w:separator/>
      </w:r>
    </w:p>
  </w:endnote>
  <w:endnote w:type="continuationSeparator" w:id="0">
    <w:p w:rsidR="00B23879" w:rsidRDefault="00B23879" w:rsidP="00B2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C21" w:rsidRPr="00703CE1" w:rsidRDefault="008E3C21" w:rsidP="00703CE1">
    <w:pPr>
      <w:spacing w:after="0" w:line="240" w:lineRule="auto"/>
      <w:rPr>
        <w:rFonts w:ascii="Times New Roman" w:eastAsia="Times New Roman" w:hAnsi="Times New Roman" w:cs="Times New Roman"/>
        <w:color w:val="000000"/>
        <w:sz w:val="16"/>
        <w:szCs w:val="16"/>
        <w:lang w:eastAsia="en-US"/>
      </w:rPr>
    </w:pPr>
    <w:r w:rsidRPr="008E3C21">
      <w:rPr>
        <w:rFonts w:ascii="Times New Roman" w:eastAsia="Times New Roman" w:hAnsi="Times New Roman" w:cs="Times New Roman"/>
        <w:color w:val="000000"/>
        <w:sz w:val="16"/>
        <w:szCs w:val="16"/>
        <w:lang w:eastAsia="en-US"/>
      </w:rPr>
      <w:t xml:space="preserve"> </w:t>
    </w:r>
    <w:r w:rsidR="00703CE1">
      <w:t xml:space="preserve">This product was developed in collaboration with CLH                                                                         </w:t>
    </w:r>
    <w:r w:rsidR="00703CE1" w:rsidRPr="00FC5417">
      <w:rPr>
        <w:noProof/>
        <w:lang w:eastAsia="en-US"/>
      </w:rPr>
      <w:drawing>
        <wp:inline distT="0" distB="0" distL="0" distR="0" wp14:anchorId="2D4C6023" wp14:editId="6610E359">
          <wp:extent cx="575785" cy="442912"/>
          <wp:effectExtent l="0" t="0" r="0" b="0"/>
          <wp:docPr id="5" name="Picture 5" descr="A:\QIC-AG\Dissemination and Outreach\Preparation for Document Dissemination\CLHSS_Logo_FINAL.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C-AG\Dissemination and Outreach\Preparation for Document Dissemination\CLHSS_Logo_FINAL.jp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2" cy="454464"/>
                  </a:xfrm>
                  <a:prstGeom prst="rect">
                    <a:avLst/>
                  </a:prstGeom>
                  <a:noFill/>
                  <a:ln>
                    <a:noFill/>
                  </a:ln>
                </pic:spPr>
              </pic:pic>
            </a:graphicData>
          </a:graphic>
        </wp:inline>
      </w:drawing>
    </w:r>
  </w:p>
  <w:p w:rsidR="00B2131C" w:rsidRDefault="003E7E4E">
    <w:pPr>
      <w:pStyle w:val="Footer"/>
    </w:pPr>
    <w:r w:rsidRPr="003E7E4E">
      <w:rPr>
        <w:b/>
        <w:u w:val="single"/>
      </w:rPr>
      <w:t>Dissemination Activity Form Submission</w:t>
    </w:r>
    <w:r w:rsidRPr="003E7E4E">
      <w:rPr>
        <w:b/>
      </w:rPr>
      <w:t xml:space="preserve">: Please </w:t>
    </w:r>
    <w:r w:rsidRPr="003E7E4E">
      <w:rPr>
        <w:b/>
        <w:color w:val="FF0000"/>
      </w:rPr>
      <w:t xml:space="preserve">send this completed form </w:t>
    </w:r>
    <w:r w:rsidRPr="003E7E4E">
      <w:rPr>
        <w:b/>
        <w:color w:val="FF0000"/>
        <w:u w:val="single"/>
      </w:rPr>
      <w:t xml:space="preserve">to your site consultant(s) </w:t>
    </w:r>
    <w:r w:rsidRPr="003E7E4E">
      <w:rPr>
        <w:b/>
        <w:color w:val="FF0000"/>
      </w:rPr>
      <w:t>within two weeks of each dissemination activity</w:t>
    </w:r>
    <w:r w:rsidRPr="003E7E4E">
      <w:rPr>
        <w:b/>
      </w:rPr>
      <w:t xml:space="preserve">. Site consultants will incorporate this information into Quarterly Reports. Site consultants, please forward all completed forms to Selena Childs </w:t>
    </w:r>
    <w:hyperlink r:id="rId2" w:history="1">
      <w:r w:rsidRPr="003E7E4E">
        <w:rPr>
          <w:rStyle w:val="Hyperlink"/>
          <w:b/>
        </w:rPr>
        <w:t>sbchilds@email.unc.edu</w:t>
      </w:r>
    </w:hyperlink>
    <w:r w:rsidRPr="003E7E4E">
      <w:rPr>
        <w:b/>
      </w:rPr>
      <w:t xml:space="preserve"> for overall dissemination activity tracking.</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CE1" w:rsidRPr="008E3C21" w:rsidRDefault="00703CE1" w:rsidP="008E3C21">
    <w:pPr>
      <w:spacing w:after="0" w:line="240" w:lineRule="auto"/>
      <w:rPr>
        <w:rFonts w:ascii="Times New Roman" w:eastAsia="Times New Roman" w:hAnsi="Times New Roman" w:cs="Times New Roman"/>
        <w:color w:val="000000"/>
        <w:sz w:val="16"/>
        <w:szCs w:val="16"/>
        <w:lang w:eastAsia="en-US"/>
      </w:rPr>
    </w:pPr>
    <w:r w:rsidRPr="008E3C21">
      <w:rPr>
        <w:rFonts w:ascii="Times New Roman" w:eastAsia="Times New Roman" w:hAnsi="Times New Roman" w:cs="Times New Roman"/>
        <w:noProof/>
        <w:sz w:val="16"/>
        <w:szCs w:val="16"/>
        <w:lang w:eastAsia="en-US"/>
      </w:rPr>
      <w:drawing>
        <wp:anchor distT="0" distB="0" distL="114300" distR="114300" simplePos="0" relativeHeight="251661312" behindDoc="0" locked="0" layoutInCell="1" allowOverlap="1" wp14:anchorId="2332E67F" wp14:editId="72C15719">
          <wp:simplePos x="0" y="0"/>
          <wp:positionH relativeFrom="margin">
            <wp:posOffset>38100</wp:posOffset>
          </wp:positionH>
          <wp:positionV relativeFrom="paragraph">
            <wp:posOffset>33020</wp:posOffset>
          </wp:positionV>
          <wp:extent cx="983615" cy="99822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_Primary_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3615" cy="998220"/>
                  </a:xfrm>
                  <a:prstGeom prst="rect">
                    <a:avLst/>
                  </a:prstGeom>
                </pic:spPr>
              </pic:pic>
            </a:graphicData>
          </a:graphic>
          <wp14:sizeRelH relativeFrom="margin">
            <wp14:pctWidth>0</wp14:pctWidth>
          </wp14:sizeRelH>
          <wp14:sizeRelV relativeFrom="margin">
            <wp14:pctHeight>0</wp14:pctHeight>
          </wp14:sizeRelV>
        </wp:anchor>
      </w:drawing>
    </w:r>
    <w:r w:rsidRPr="008E3C21">
      <w:rPr>
        <w:rFonts w:ascii="Times New Roman" w:eastAsia="Times New Roman" w:hAnsi="Times New Roman" w:cs="Times New Roman"/>
        <w:color w:val="000000"/>
        <w:sz w:val="16"/>
        <w:szCs w:val="16"/>
        <w:lang w:eastAsia="en-US"/>
      </w:rPr>
      <w:t>Funded through the Department of Health and Human Services, Administration for Children and Families, Children's Bureau, Grant #90CO1122. The contents of this document do not necessarily reflect the views or policies of the funders, nor does mention of trade names, commercial products or organizations imply endorsement by the U.S. Department of Health and Human Services. This information is in the public domain. Readers are encouraged to copy and share it, but please credit the QIC-AG.</w:t>
    </w:r>
  </w:p>
  <w:p w:rsidR="00703CE1" w:rsidRPr="008E3C21" w:rsidRDefault="00703CE1" w:rsidP="008E3C21">
    <w:pPr>
      <w:spacing w:after="0" w:line="240" w:lineRule="auto"/>
      <w:rPr>
        <w:rFonts w:ascii="Times New Roman" w:eastAsia="Times New Roman" w:hAnsi="Times New Roman" w:cs="Times New Roman"/>
        <w:color w:val="000000"/>
        <w:sz w:val="16"/>
        <w:szCs w:val="16"/>
        <w:lang w:eastAsia="en-US"/>
      </w:rPr>
    </w:pPr>
  </w:p>
  <w:p w:rsidR="00703CE1" w:rsidRPr="008E3C21" w:rsidRDefault="00703CE1" w:rsidP="008E3C21">
    <w:pPr>
      <w:spacing w:after="0" w:line="240" w:lineRule="auto"/>
      <w:rPr>
        <w:rFonts w:ascii="Times New Roman" w:eastAsia="Times New Roman" w:hAnsi="Times New Roman" w:cs="Times New Roman"/>
        <w:color w:val="000000"/>
        <w:sz w:val="16"/>
        <w:szCs w:val="16"/>
        <w:lang w:eastAsia="en-US"/>
      </w:rPr>
    </w:pPr>
    <w:r w:rsidRPr="008E3C21">
      <w:rPr>
        <w:rFonts w:ascii="Times New Roman" w:eastAsia="Times New Roman" w:hAnsi="Times New Roman" w:cs="Times New Roman"/>
        <w:color w:val="000000"/>
        <w:sz w:val="16"/>
        <w:szCs w:val="16"/>
        <w:lang w:eastAsia="en-US"/>
      </w:rPr>
      <w:t>The QIC-AG is funded through a five-year cooperative agreement between the Children’s Bureau, Spaulding for Children, and its partners the University of North Carolina at Chapel Hill, the University of Texas at Austin and the University of Wisconsin-Milwaukee.</w:t>
    </w:r>
  </w:p>
  <w:p w:rsidR="00703CE1" w:rsidRDefault="00703CE1">
    <w:pPr>
      <w:pStyle w:val="Footer"/>
      <w:rPr>
        <w:b/>
        <w:u w:val="single"/>
      </w:rPr>
    </w:pPr>
  </w:p>
  <w:p w:rsidR="00703CE1" w:rsidRDefault="00703CE1">
    <w:pPr>
      <w:pStyle w:val="Footer"/>
      <w:rPr>
        <w:b/>
        <w:u w:val="single"/>
      </w:rPr>
    </w:pPr>
  </w:p>
  <w:p w:rsidR="00703CE1" w:rsidRDefault="00703CE1">
    <w:pPr>
      <w:pStyle w:val="Footer"/>
    </w:pPr>
    <w:r w:rsidRPr="003E7E4E">
      <w:rPr>
        <w:b/>
        <w:u w:val="single"/>
      </w:rPr>
      <w:t>Dissemination Activity Form Submission</w:t>
    </w:r>
    <w:r w:rsidRPr="003E7E4E">
      <w:rPr>
        <w:b/>
      </w:rPr>
      <w:t xml:space="preserve">: Please </w:t>
    </w:r>
    <w:r w:rsidRPr="003E7E4E">
      <w:rPr>
        <w:b/>
        <w:color w:val="FF0000"/>
      </w:rPr>
      <w:t xml:space="preserve">send this completed form </w:t>
    </w:r>
    <w:r w:rsidRPr="003E7E4E">
      <w:rPr>
        <w:b/>
        <w:color w:val="FF0000"/>
        <w:u w:val="single"/>
      </w:rPr>
      <w:t xml:space="preserve">to your site consultant(s) </w:t>
    </w:r>
    <w:r w:rsidRPr="003E7E4E">
      <w:rPr>
        <w:b/>
        <w:color w:val="FF0000"/>
      </w:rPr>
      <w:t>within two weeks of each dissemination activity</w:t>
    </w:r>
    <w:r w:rsidRPr="003E7E4E">
      <w:rPr>
        <w:b/>
      </w:rPr>
      <w:t xml:space="preserve">. Site consultants will incorporate this information into Quarterly Reports. Site consultants, please forward all completed forms to Selena Childs </w:t>
    </w:r>
    <w:hyperlink r:id="rId2" w:history="1">
      <w:r w:rsidRPr="003E7E4E">
        <w:rPr>
          <w:rStyle w:val="Hyperlink"/>
          <w:b/>
        </w:rPr>
        <w:t>sbchilds@email.unc.edu</w:t>
      </w:r>
    </w:hyperlink>
    <w:r w:rsidRPr="003E7E4E">
      <w:rPr>
        <w:b/>
      </w:rPr>
      <w:t xml:space="preserve"> for overall dissemination activity tracking.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879" w:rsidRDefault="00B23879" w:rsidP="00B2131C">
      <w:pPr>
        <w:spacing w:after="0" w:line="240" w:lineRule="auto"/>
      </w:pPr>
      <w:r>
        <w:separator/>
      </w:r>
    </w:p>
  </w:footnote>
  <w:footnote w:type="continuationSeparator" w:id="0">
    <w:p w:rsidR="00B23879" w:rsidRDefault="00B23879" w:rsidP="00B21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C21" w:rsidRDefault="008E3C21">
    <w:pPr>
      <w:pStyle w:val="Header"/>
    </w:pPr>
    <w:r w:rsidRPr="00AC5919">
      <w:rPr>
        <w:rFonts w:ascii="Arial Black" w:hAnsi="Arial Black"/>
        <w:noProof/>
        <w:color w:val="285A78"/>
        <w:sz w:val="28"/>
        <w:szCs w:val="28"/>
        <w:lang w:eastAsia="en-US"/>
      </w:rPr>
      <w:drawing>
        <wp:inline distT="0" distB="0" distL="0" distR="0" wp14:anchorId="2B7E92F4" wp14:editId="31D853D0">
          <wp:extent cx="5486400" cy="410747"/>
          <wp:effectExtent l="0" t="0" r="0" b="8890"/>
          <wp:docPr id="4" name="Picture 4" descr="Macintosh HD:Users:josh:Desktop:Spaulding:Logo:Final Logos:QIC-AG Logo Sets:Fancy Logo:Fancy Logo - large:QIC-AC Logo with Text and shadow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h:Desktop:Spaulding:Logo:Final Logos:QIC-AG Logo Sets:Fancy Logo:Fancy Logo - large:QIC-AC Logo with Text and shadow (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10747"/>
                  </a:xfrm>
                  <a:prstGeom prst="rect">
                    <a:avLst/>
                  </a:prstGeom>
                  <a:noFill/>
                  <a:ln>
                    <a:noFill/>
                  </a:ln>
                </pic:spPr>
              </pic:pic>
            </a:graphicData>
          </a:graphic>
        </wp:inline>
      </w:drawing>
    </w:r>
    <w:r>
      <w:t xml:space="preserve"> </w:t>
    </w:r>
  </w:p>
  <w:p w:rsidR="00B2131C" w:rsidRDefault="00B2131C">
    <w:pPr>
      <w:pStyle w:val="Header"/>
    </w:pPr>
    <w:r>
      <w:t>[</w:t>
    </w:r>
    <w:r w:rsidRPr="00B2131C">
      <w:rPr>
        <w:color w:val="FF0000"/>
      </w:rPr>
      <w:t>SITE NAME</w:t>
    </w:r>
    <w:r>
      <w:t>]</w:t>
    </w:r>
  </w:p>
  <w:p w:rsidR="00B2131C" w:rsidRDefault="00B2131C">
    <w:pPr>
      <w:pStyle w:val="Header"/>
    </w:pPr>
    <w:r>
      <w:t>Date:</w:t>
    </w:r>
  </w:p>
  <w:p w:rsidR="00B2131C" w:rsidRDefault="00B2131C">
    <w:pPr>
      <w:pStyle w:val="Header"/>
    </w:pPr>
    <w:r>
      <w:t>Submitted by: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373"/>
    <w:rsid w:val="003274E3"/>
    <w:rsid w:val="00361A2D"/>
    <w:rsid w:val="003E7E4E"/>
    <w:rsid w:val="006E2325"/>
    <w:rsid w:val="00703CE1"/>
    <w:rsid w:val="008E3C21"/>
    <w:rsid w:val="00B2131C"/>
    <w:rsid w:val="00B23879"/>
    <w:rsid w:val="00B5345F"/>
    <w:rsid w:val="00CF61B1"/>
    <w:rsid w:val="00D279F8"/>
    <w:rsid w:val="00EE1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7466D"/>
  <w15:chartTrackingRefBased/>
  <w15:docId w15:val="{B4DAEB66-0477-47C9-8230-A98D5B31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373"/>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EE1373"/>
    <w:pPr>
      <w:spacing w:line="240" w:lineRule="auto"/>
    </w:pPr>
    <w:rPr>
      <w:sz w:val="20"/>
      <w:szCs w:val="20"/>
    </w:rPr>
  </w:style>
  <w:style w:type="character" w:customStyle="1" w:styleId="CommentTextChar">
    <w:name w:val="Comment Text Char"/>
    <w:basedOn w:val="DefaultParagraphFont"/>
    <w:link w:val="CommentText"/>
    <w:uiPriority w:val="99"/>
    <w:rsid w:val="00EE1373"/>
    <w:rPr>
      <w:rFonts w:eastAsiaTheme="minorEastAsia"/>
      <w:sz w:val="20"/>
      <w:szCs w:val="20"/>
      <w:lang w:eastAsia="ja-JP"/>
    </w:rPr>
  </w:style>
  <w:style w:type="paragraph" w:styleId="Header">
    <w:name w:val="header"/>
    <w:basedOn w:val="Normal"/>
    <w:link w:val="HeaderChar"/>
    <w:uiPriority w:val="99"/>
    <w:unhideWhenUsed/>
    <w:rsid w:val="00B21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31C"/>
    <w:rPr>
      <w:rFonts w:eastAsiaTheme="minorEastAsia"/>
      <w:lang w:eastAsia="ja-JP"/>
    </w:rPr>
  </w:style>
  <w:style w:type="paragraph" w:styleId="Footer">
    <w:name w:val="footer"/>
    <w:basedOn w:val="Normal"/>
    <w:link w:val="FooterChar"/>
    <w:uiPriority w:val="99"/>
    <w:unhideWhenUsed/>
    <w:rsid w:val="00B21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31C"/>
    <w:rPr>
      <w:rFonts w:eastAsiaTheme="minorEastAsia"/>
      <w:lang w:eastAsia="ja-JP"/>
    </w:rPr>
  </w:style>
  <w:style w:type="character" w:styleId="Hyperlink">
    <w:name w:val="Hyperlink"/>
    <w:basedOn w:val="DefaultParagraphFont"/>
    <w:uiPriority w:val="99"/>
    <w:unhideWhenUsed/>
    <w:rsid w:val="003E7E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sbchilds@email.unc.edu"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mailto:sbchilds@email.unc.edu" TargetMode="External"/><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B038A-7689-4744-B0AB-EC5A9309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UNC</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Childs, Selena B</dc:creator>
  <cp:keywords/>
  <dc:description/>
  <cp:lastModifiedBy>Nataiya Taliaferro</cp:lastModifiedBy>
  <cp:revision>3</cp:revision>
  <dcterms:created xsi:type="dcterms:W3CDTF">2017-02-03T21:29:00Z</dcterms:created>
  <dcterms:modified xsi:type="dcterms:W3CDTF">2017-02-08T20:41:00Z</dcterms:modified>
</cp:coreProperties>
</file>